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/>
          <w:sz w:val="2"/>
          <w:szCs w:val="2"/>
        </w:rPr>
      </w:pPr>
    </w:p>
    <w:p>
      <w:pPr>
        <w:pStyle w:val="ConsPlusNormal"/>
        <w:ind w:left="11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>
      <w:pPr>
        <w:pStyle w:val="ConsPlusNormal"/>
        <w:ind w:left="11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Калугастата</w:t>
      </w:r>
    </w:p>
    <w:p>
      <w:pPr>
        <w:pStyle w:val="ConsPlusNormal"/>
        <w:ind w:left="117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10.05. 2016 г. N 20а</w:t>
      </w:r>
    </w:p>
    <w:p>
      <w:pPr>
        <w:pStyle w:val="ConsPlusNormal"/>
        <w:ind w:left="11766"/>
        <w:jc w:val="both"/>
        <w:rPr>
          <w:rFonts w:ascii="Times New Roman" w:hAnsi="Times New Roman" w:cs="Times New Roman"/>
        </w:rPr>
      </w:pPr>
    </w:p>
    <w:p>
      <w:pPr>
        <w:spacing w:after="120"/>
        <w:jc w:val="center"/>
        <w:rPr>
          <w:b/>
        </w:rPr>
      </w:pPr>
      <w:r>
        <w:rPr>
          <w:b/>
        </w:rPr>
        <w:t>П Л А Н</w:t>
      </w:r>
      <w:bookmarkStart w:id="0" w:name="_GoBack"/>
      <w:bookmarkEnd w:id="0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противодействия коррупции в Территориальном органе Федеральной службы государственной статистики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Калужской области на 2016-2017 годы</w:t>
      </w:r>
    </w:p>
    <w:p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"/>
        <w:gridCol w:w="4446"/>
        <w:gridCol w:w="2844"/>
        <w:gridCol w:w="2208"/>
        <w:gridCol w:w="3480"/>
      </w:tblGrid>
      <w:tr>
        <w:trPr>
          <w:tblHeader/>
        </w:trPr>
        <w:tc>
          <w:tcPr>
            <w:tcW w:w="992" w:type="dxa"/>
            <w:gridSpan w:val="2"/>
            <w:shd w:val="clear" w:color="auto" w:fill="auto"/>
          </w:tcPr>
          <w:p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>
        <w:tc>
          <w:tcPr>
            <w:tcW w:w="13970" w:type="dxa"/>
            <w:gridSpan w:val="6"/>
            <w:shd w:val="clear" w:color="auto" w:fill="auto"/>
          </w:tcPr>
          <w:p>
            <w:pPr>
              <w:spacing w:after="120" w:line="240" w:lineRule="auto"/>
              <w:ind w:left="357"/>
              <w:jc w:val="center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 за их нарушение, активизация работы по формированию у них отрицательного отношения к коррупции</w:t>
            </w:r>
          </w:p>
        </w:tc>
      </w:tr>
      <w:tr>
        <w:trPr>
          <w:trHeight w:val="1690"/>
        </w:trP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line="240" w:lineRule="atLeast"/>
              <w:rPr>
                <w:b/>
              </w:rPr>
            </w:pPr>
            <w:r>
              <w:rPr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- Комиссия)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федеральными государственными гражданскими служащими Калугастата (далее – гражданские служащие) ограничений и запретов, 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  <w:p>
            <w:pPr>
              <w:spacing w:line="240" w:lineRule="atLeast"/>
            </w:pP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усиления работы должностных лиц  административного отдела по формированию у  гражданских служащих Калугастата отрицательного отношения к коррупции:</w:t>
            </w:r>
          </w:p>
          <w:p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установленный факт коррупции предавать гласности; </w:t>
            </w:r>
          </w:p>
          <w:p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гражданских служащих Калугастата и для граждан,  впервые поступивших на федеральную государственную гражданскую службу;</w:t>
            </w:r>
          </w:p>
          <w:p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всех гражданских служащих с вновь принятыми нормативными актами по антикоррупционной тематике;</w:t>
            </w:r>
          </w:p>
          <w:p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Калугастата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по недопущению совершения  гражданскими служащими Калугастата коррупционных и иных правонарушений 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мер по соблюдению гражданскими  служащими Калугастата ограничений и запретов и исполнения ими обязанностей, установленных законодательством  Российской Федерации, в целях противодействия коррупции;</w:t>
            </w:r>
          </w:p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ограничений, касающихся получения подарков, в том числе направленных на </w:t>
            </w:r>
            <w:r>
              <w:rPr>
                <w:sz w:val="24"/>
                <w:szCs w:val="24"/>
              </w:rPr>
              <w:lastRenderedPageBreak/>
              <w:t xml:space="preserve">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 установленных в целях противодействия коррупции, нарушения ограничений, касающихся получения подарков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 службы, гражданскими служащими и членами их семей. Обеспечение контроля за своевременностью представления указанных сведений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sz w:val="24"/>
                <w:szCs w:val="24"/>
              </w:rPr>
              <w:lastRenderedPageBreak/>
              <w:t>Калугастата и размещение указанных сведений на официальном сайте Калугастата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отдел,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и ведения </w:t>
            </w:r>
            <w:r>
              <w:rPr>
                <w:sz w:val="24"/>
                <w:szCs w:val="24"/>
              </w:rPr>
              <w:lastRenderedPageBreak/>
              <w:t>Статистического регистра и общероссийских классификаторов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 14 рабочих дней со дня истечения срока, </w:t>
            </w:r>
            <w:r>
              <w:rPr>
                <w:sz w:val="24"/>
                <w:szCs w:val="24"/>
              </w:rPr>
              <w:lastRenderedPageBreak/>
              <w:t>установленного для подачи указанных сведений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</w:t>
            </w:r>
            <w:r>
              <w:rPr>
                <w:sz w:val="24"/>
                <w:szCs w:val="24"/>
              </w:rPr>
              <w:lastRenderedPageBreak/>
              <w:t>правонарушений в Калугастате</w:t>
            </w:r>
          </w:p>
        </w:tc>
      </w:tr>
      <w:tr>
        <w:trPr>
          <w:trHeight w:val="3107"/>
        </w:trP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признаков нарушения законодательства Российской Федерации о  государственной  гражданской службе и о противодействии коррупции гражданскими служащими, оперативное реагирование на ставшие известными факты коррупционных проявлений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>
        <w:trPr>
          <w:trHeight w:val="2256"/>
        </w:trP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  гражданскими служащими Калугастата   обязанности по предварительному уведомлению представителя нанимателя  о выполнении иной оплачиваемой работы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 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>
        <w:trPr>
          <w:trHeight w:val="2540"/>
        </w:trP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рассмотрению уведомлений гражданских служащих и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</w:t>
            </w:r>
            <w:r>
              <w:rPr>
                <w:sz w:val="24"/>
                <w:szCs w:val="24"/>
              </w:rPr>
              <w:lastRenderedPageBreak/>
              <w:t>также изменений антикоррупционного законодательства)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соответствующей информации на официальных сайтах Калугастата, на информационных стендах,   направление информации в письменном виде для ознакомления с целью  своевременного доведения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гражданских служащих новых положений законодательства Российской Федерации о противодействии  коррупции</w:t>
            </w:r>
          </w:p>
        </w:tc>
      </w:tr>
      <w:tr>
        <w:tc>
          <w:tcPr>
            <w:tcW w:w="992" w:type="dxa"/>
            <w:gridSpan w:val="2"/>
            <w:shd w:val="clear" w:color="auto" w:fill="auto"/>
          </w:tcPr>
          <w:p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46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гражданских служащих Калугастата, в должностные обязанности которых входит участие в противодействии коррупции</w:t>
            </w:r>
          </w:p>
        </w:tc>
      </w:tr>
      <w:tr>
        <w:tc>
          <w:tcPr>
            <w:tcW w:w="13970" w:type="dxa"/>
            <w:gridSpan w:val="6"/>
            <w:shd w:val="clear" w:color="auto" w:fill="auto"/>
          </w:tcPr>
          <w:p>
            <w:pPr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Выявление и систематизация причин и условий проявления коррупции в деятельности Калугастата, мониторинг</w:t>
            </w:r>
          </w:p>
          <w:p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коррупционных рисков и их устранение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проведение оценок коррупционных рисков, возникающих при реализации Калугастатом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коррупционно- опасных функций Калугастата,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 противодействия коррупции в Калугастате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действенного функционирования межведомственного электронного взаимодействия в Калугастате и электронного взаимодействия Калугастата с </w:t>
            </w:r>
            <w:r>
              <w:rPr>
                <w:sz w:val="24"/>
                <w:szCs w:val="24"/>
              </w:rPr>
              <w:lastRenderedPageBreak/>
              <w:t xml:space="preserve">гражданами и организациями; единой системы 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и ведения Статистического </w:t>
            </w:r>
            <w:r>
              <w:rPr>
                <w:sz w:val="24"/>
                <w:szCs w:val="24"/>
              </w:rPr>
              <w:lastRenderedPageBreak/>
              <w:t>регистра и общероссийских классификаторов,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сводных статистических работ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компьютерных программ, разработанных на базе специального программного обеспечения «Справки БК» и «Справки ГС» в целях заполнения и формирования в электронной  форме справок о доходах, расходах,  об имуществе и обязательствах имущественного характера, проведения анализа сведений,  указанных в справках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 и ведения Статистического регистра и общероссийских классификаторов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  (после предоставления программного обеспечения, разработанного на базе специального программного  обеспечения «Справки БК» и «Справки ГС»)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отдел, отдел информационных технологий и ведения Статистического регистра и общероссийских классификаторов, административный отдел, единая комиссия по осуществлению закупок для нужд Калугастата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 коррупционных рисков при размещении государственных заказов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 выявление коррупционных рисков, в том числе причин и условий </w:t>
            </w:r>
            <w:r>
              <w:rPr>
                <w:sz w:val="24"/>
                <w:szCs w:val="24"/>
              </w:rPr>
              <w:lastRenderedPageBreak/>
              <w:t>коррупции, в деятельности Калугастата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Финансово-экономический отдел, </w:t>
            </w:r>
            <w:r>
              <w:rPr>
                <w:sz w:val="24"/>
                <w:szCs w:val="24"/>
              </w:rPr>
              <w:lastRenderedPageBreak/>
              <w:t>отдел информационных технологий и ведения Статистического регистра и общероссийских классификаторов,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отдел, 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единая комиссия по осуществлению закупок для нужд Калугастата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неукоснительного соблюдения требований </w:t>
            </w:r>
            <w:r>
              <w:rPr>
                <w:sz w:val="24"/>
                <w:szCs w:val="24"/>
              </w:rPr>
              <w:lastRenderedPageBreak/>
              <w:t>действующего законодательства при осуществлении закупок товаров, работ, услуг для нужд Калугастата</w:t>
            </w:r>
          </w:p>
        </w:tc>
      </w:tr>
      <w:tr>
        <w:tc>
          <w:tcPr>
            <w:tcW w:w="13970" w:type="dxa"/>
            <w:gridSpan w:val="6"/>
            <w:shd w:val="clear" w:color="auto" w:fill="auto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 Взаимодействие Калугастата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Калугастата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Интернет-сайте Калугастата актуальной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обновление и пополнение официального Интернет-сайта информацией об антикоррупционной деятельности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 и ведения Статистического регистра и общероссийских классификаторов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Калугастата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 советом при Калугастате (далее – Общественный совет) по вопросам противодействия коррупции: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заседаниях </w:t>
            </w:r>
            <w:r>
              <w:rPr>
                <w:sz w:val="24"/>
                <w:szCs w:val="24"/>
              </w:rPr>
              <w:lastRenderedPageBreak/>
              <w:t>Общественного совета плана Калугастата по противодействию коррупции, а также докладов и других документов о ходе и результатах его выполнения;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Общественного совета в заседаниях Комиссии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при обсуждении принимаемых Калугастатом мер по вопросам противодействия коррупции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 в Калугастате или нарушениях  гражданскими служащими Калугастата требований к служебному поведению  посредством: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приема электронных сообщений на официальный Интернет-сайт Калугастата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обратной связи для получения сообщений о несоблюдении гражданскими служащими Калугастата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них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взаимодействия Калугастата с институтами гражданского общества по вопросам антикоррупционной деятельности, в том числе с общественными объединениями, </w:t>
            </w:r>
            <w:r>
              <w:rPr>
                <w:sz w:val="24"/>
                <w:szCs w:val="24"/>
              </w:rP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отдел,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при обсуждении принимаемых Калугастатом мер по вопросам противодействия коррупции</w:t>
            </w:r>
          </w:p>
        </w:tc>
      </w:tr>
      <w:t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взаимодействия  Калугастата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  коррупции,    принимаемых  Калугастатом, и придании гласности фактов коррупции в Калугастате  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работ, административный отдел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и открытости деятельности Калугастата в сфере противодействия коррупции</w:t>
            </w:r>
          </w:p>
        </w:tc>
      </w:tr>
      <w:tr>
        <w:trPr>
          <w:trHeight w:val="839"/>
        </w:trPr>
        <w:tc>
          <w:tcPr>
            <w:tcW w:w="851" w:type="dxa"/>
            <w:shd w:val="clear" w:color="auto" w:fill="auto"/>
          </w:tcPr>
          <w:p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 в Калугастате и организация проверки таких фактов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работ, административный отдел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информации о фактах проявления коррупции в Калугастате,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>
      <w:pPr>
        <w:pStyle w:val="ConsPlusNormal"/>
        <w:jc w:val="center"/>
      </w:pPr>
    </w:p>
    <w:sectPr>
      <w:pgSz w:w="16840" w:h="11907" w:orient="landscape"/>
      <w:pgMar w:top="1276" w:right="1134" w:bottom="99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66A97"/>
    <w:multiLevelType w:val="hybridMultilevel"/>
    <w:tmpl w:val="20E43632"/>
    <w:lvl w:ilvl="0" w:tplc="4BDA55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6E481-B3D6-4218-BADC-C07ADD5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F2A6-5E89-47B0-9CB9-56EBFF8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 Е.М.</dc:creator>
  <cp:lastModifiedBy>Немешаева Наталья Левановна</cp:lastModifiedBy>
  <cp:revision>4</cp:revision>
  <cp:lastPrinted>2016-04-20T10:54:00Z</cp:lastPrinted>
  <dcterms:created xsi:type="dcterms:W3CDTF">2016-09-01T13:23:00Z</dcterms:created>
  <dcterms:modified xsi:type="dcterms:W3CDTF">2019-10-02T13:02:00Z</dcterms:modified>
</cp:coreProperties>
</file>